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C95" w:rsidRDefault="00911C95" w:rsidP="00911C95">
      <w:pPr>
        <w:spacing w:after="0" w:line="240" w:lineRule="auto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Final Argumentative</w:t>
      </w:r>
      <w:r w:rsidR="007C4215" w:rsidRPr="007C4215">
        <w:rPr>
          <w:rFonts w:ascii="Garamond" w:hAnsi="Garamond"/>
          <w:b/>
          <w:sz w:val="32"/>
          <w:szCs w:val="32"/>
        </w:rPr>
        <w:t xml:space="preserve"> Essay</w:t>
      </w:r>
      <w:r w:rsidR="007C4215">
        <w:rPr>
          <w:rFonts w:ascii="Garamond" w:hAnsi="Garamond"/>
          <w:b/>
          <w:sz w:val="32"/>
          <w:szCs w:val="32"/>
        </w:rPr>
        <w:t xml:space="preserve"> </w:t>
      </w:r>
      <w:r w:rsidR="00253542">
        <w:rPr>
          <w:rFonts w:ascii="Garamond" w:hAnsi="Garamond"/>
          <w:b/>
          <w:sz w:val="32"/>
          <w:szCs w:val="32"/>
        </w:rPr>
        <w:t>250</w:t>
      </w:r>
      <w:r>
        <w:rPr>
          <w:rFonts w:ascii="Garamond" w:hAnsi="Garamond"/>
          <w:b/>
          <w:sz w:val="32"/>
          <w:szCs w:val="32"/>
        </w:rPr>
        <w:t>pts.</w:t>
      </w:r>
    </w:p>
    <w:p w:rsidR="00253542" w:rsidRDefault="00253542" w:rsidP="00911C95">
      <w:pPr>
        <w:spacing w:after="0" w:line="240" w:lineRule="auto"/>
        <w:rPr>
          <w:rFonts w:ascii="Garamond" w:hAnsi="Garamond"/>
          <w:b/>
          <w:sz w:val="32"/>
          <w:szCs w:val="32"/>
        </w:rPr>
      </w:pPr>
    </w:p>
    <w:p w:rsidR="00253542" w:rsidRDefault="00253542" w:rsidP="00911C95">
      <w:pPr>
        <w:spacing w:after="0" w:line="240" w:lineRule="auto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Overview:</w:t>
      </w:r>
    </w:p>
    <w:p w:rsidR="00253542" w:rsidRPr="00253542" w:rsidRDefault="00253542" w:rsidP="00253542">
      <w:pPr>
        <w:shd w:val="clear" w:color="auto" w:fill="FFFFFF"/>
        <w:spacing w:after="0" w:line="240" w:lineRule="auto"/>
        <w:rPr>
          <w:rFonts w:ascii="Garamond" w:eastAsia="Times New Roman" w:hAnsi="Garamond" w:cs="Times New Roman"/>
        </w:rPr>
      </w:pPr>
      <w:r w:rsidRPr="00253542">
        <w:rPr>
          <w:rFonts w:ascii="Garamond" w:eastAsia="Times New Roman" w:hAnsi="Garamond" w:cs="Times New Roman"/>
        </w:rPr>
        <w:t xml:space="preserve">By this point, you should have a pretty clear idea of what an informed argument should look like.  You are producing an essay written to a specific audience that responds to and meaningfully furthers an ongoing conversation </w:t>
      </w:r>
      <w:r>
        <w:rPr>
          <w:rFonts w:ascii="Garamond" w:eastAsia="Times New Roman" w:hAnsi="Garamond" w:cs="Times New Roman"/>
        </w:rPr>
        <w:t xml:space="preserve">about your topic. </w:t>
      </w:r>
      <w:r w:rsidRPr="00253542">
        <w:rPr>
          <w:rFonts w:ascii="Garamond" w:eastAsia="Times New Roman" w:hAnsi="Garamond" w:cs="Times New Roman"/>
        </w:rPr>
        <w:t>Depending on the identity of your audience, your essay may not sound much like a traditional academic essay; it may read more like an editorial or personal essay.</w:t>
      </w:r>
    </w:p>
    <w:p w:rsidR="00253542" w:rsidRDefault="00253542" w:rsidP="00911C95">
      <w:pPr>
        <w:spacing w:after="0" w:line="240" w:lineRule="auto"/>
        <w:rPr>
          <w:rFonts w:ascii="Garamond" w:hAnsi="Garamond"/>
          <w:b/>
          <w:sz w:val="32"/>
          <w:szCs w:val="32"/>
        </w:rPr>
      </w:pPr>
    </w:p>
    <w:p w:rsidR="00911C95" w:rsidRDefault="00911C95" w:rsidP="00911C95">
      <w:pPr>
        <w:spacing w:after="0" w:line="240" w:lineRule="auto"/>
        <w:rPr>
          <w:rFonts w:ascii="Garamond" w:hAnsi="Garamond"/>
        </w:rPr>
      </w:pPr>
    </w:p>
    <w:p w:rsidR="00911C95" w:rsidRPr="00911C95" w:rsidRDefault="00911C95" w:rsidP="00911C95">
      <w:pPr>
        <w:spacing w:after="0" w:line="240" w:lineRule="auto"/>
        <w:rPr>
          <w:rFonts w:ascii="Garamond" w:hAnsi="Garamond"/>
          <w:b/>
          <w:sz w:val="32"/>
          <w:szCs w:val="32"/>
        </w:rPr>
      </w:pPr>
      <w:r w:rsidRPr="00911C95">
        <w:rPr>
          <w:rFonts w:ascii="Garamond" w:hAnsi="Garamond"/>
          <w:b/>
          <w:sz w:val="32"/>
          <w:szCs w:val="32"/>
        </w:rPr>
        <w:t>Specs:</w:t>
      </w:r>
    </w:p>
    <w:p w:rsidR="00911C95" w:rsidRPr="00253542" w:rsidRDefault="00B20577" w:rsidP="00253542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 w:rsidRPr="00253542">
        <w:rPr>
          <w:rFonts w:ascii="Garamond" w:hAnsi="Garamond"/>
        </w:rPr>
        <w:t>5-7</w:t>
      </w:r>
      <w:r w:rsidR="00911C95" w:rsidRPr="00253542">
        <w:rPr>
          <w:rFonts w:ascii="Garamond" w:hAnsi="Garamond"/>
        </w:rPr>
        <w:t xml:space="preserve"> pages</w:t>
      </w:r>
      <w:r w:rsidR="00253542">
        <w:rPr>
          <w:rFonts w:ascii="Garamond" w:hAnsi="Garamond"/>
        </w:rPr>
        <w:t xml:space="preserve"> (plus Works Cited page)</w:t>
      </w:r>
      <w:r w:rsidR="00911C95" w:rsidRPr="00253542">
        <w:rPr>
          <w:rFonts w:ascii="Garamond" w:hAnsi="Garamond"/>
        </w:rPr>
        <w:t>, MLA format, N</w:t>
      </w:r>
      <w:r w:rsidR="00145DA1" w:rsidRPr="00253542">
        <w:rPr>
          <w:rFonts w:ascii="Garamond" w:hAnsi="Garamond"/>
        </w:rPr>
        <w:t xml:space="preserve">ew </w:t>
      </w:r>
      <w:r w:rsidR="00911C95" w:rsidRPr="00253542">
        <w:rPr>
          <w:rFonts w:ascii="Garamond" w:hAnsi="Garamond"/>
        </w:rPr>
        <w:t>Y</w:t>
      </w:r>
      <w:r w:rsidR="00145DA1" w:rsidRPr="00253542">
        <w:rPr>
          <w:rFonts w:ascii="Garamond" w:hAnsi="Garamond"/>
        </w:rPr>
        <w:t xml:space="preserve">ork </w:t>
      </w:r>
      <w:r w:rsidR="00911C95" w:rsidRPr="00253542">
        <w:rPr>
          <w:rFonts w:ascii="Garamond" w:hAnsi="Garamond"/>
        </w:rPr>
        <w:t>Times or Garamond font</w:t>
      </w:r>
    </w:p>
    <w:p w:rsidR="000B232D" w:rsidRPr="00253542" w:rsidRDefault="00253542" w:rsidP="00253542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Uses a minimum of four</w:t>
      </w:r>
      <w:r w:rsidR="00911C95" w:rsidRPr="00253542">
        <w:rPr>
          <w:rFonts w:ascii="Garamond" w:hAnsi="Garamond"/>
        </w:rPr>
        <w:t xml:space="preserve"> sources to support claims</w:t>
      </w:r>
    </w:p>
    <w:p w:rsidR="000B232D" w:rsidRPr="00253542" w:rsidRDefault="000B232D" w:rsidP="00253542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 w:rsidRPr="00253542">
        <w:rPr>
          <w:rFonts w:ascii="Garamond" w:hAnsi="Garamond"/>
        </w:rPr>
        <w:t>Further develops Stasis Argument and extends into an Evaluation or Proposal</w:t>
      </w:r>
    </w:p>
    <w:p w:rsidR="00911C95" w:rsidRPr="00253542" w:rsidRDefault="00911C95" w:rsidP="00253542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 w:rsidRPr="00253542">
        <w:rPr>
          <w:rFonts w:ascii="Garamond" w:hAnsi="Garamond"/>
        </w:rPr>
        <w:t xml:space="preserve">Uses techniques from textbook to form </w:t>
      </w:r>
      <w:r w:rsidR="00145DA1" w:rsidRPr="00253542">
        <w:rPr>
          <w:rFonts w:ascii="Garamond" w:hAnsi="Garamond"/>
        </w:rPr>
        <w:t xml:space="preserve">a cohesive and sound </w:t>
      </w:r>
      <w:r w:rsidRPr="00253542">
        <w:rPr>
          <w:rFonts w:ascii="Garamond" w:hAnsi="Garamond"/>
        </w:rPr>
        <w:t>argument</w:t>
      </w:r>
    </w:p>
    <w:p w:rsidR="000B232D" w:rsidRPr="00911C95" w:rsidRDefault="000B232D" w:rsidP="00911C95">
      <w:pPr>
        <w:spacing w:after="0" w:line="240" w:lineRule="auto"/>
        <w:rPr>
          <w:rFonts w:ascii="Garamond" w:hAnsi="Garamond"/>
        </w:rPr>
      </w:pPr>
    </w:p>
    <w:p w:rsidR="00911C95" w:rsidRDefault="00911C95" w:rsidP="00177748">
      <w:pPr>
        <w:spacing w:after="0" w:line="240" w:lineRule="auto"/>
        <w:jc w:val="center"/>
        <w:rPr>
          <w:rFonts w:ascii="Garamond" w:hAnsi="Garamond"/>
          <w:b/>
          <w:sz w:val="32"/>
          <w:szCs w:val="32"/>
        </w:rPr>
      </w:pPr>
    </w:p>
    <w:p w:rsidR="00911C95" w:rsidRDefault="00911C95" w:rsidP="00911C95">
      <w:pPr>
        <w:spacing w:after="0" w:line="240" w:lineRule="auto"/>
        <w:rPr>
          <w:rFonts w:ascii="Garamond" w:hAnsi="Garamond"/>
          <w:b/>
          <w:sz w:val="32"/>
          <w:szCs w:val="32"/>
        </w:rPr>
      </w:pPr>
    </w:p>
    <w:p w:rsidR="007C4215" w:rsidRPr="007C4215" w:rsidRDefault="007C4215" w:rsidP="00911C95">
      <w:pPr>
        <w:spacing w:after="0" w:line="240" w:lineRule="auto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Checklist</w:t>
      </w:r>
      <w:r w:rsidR="00911C95">
        <w:rPr>
          <w:rFonts w:ascii="Garamond" w:hAnsi="Garamond"/>
          <w:b/>
          <w:sz w:val="32"/>
          <w:szCs w:val="32"/>
        </w:rPr>
        <w:t>:</w:t>
      </w:r>
    </w:p>
    <w:p w:rsidR="007C4215" w:rsidRDefault="007C4215" w:rsidP="007C421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8E673A" w:rsidRPr="008E673A" w:rsidRDefault="007C4215" w:rsidP="007C4215">
      <w:pPr>
        <w:spacing w:after="0" w:line="240" w:lineRule="auto"/>
        <w:rPr>
          <w:rFonts w:ascii="Garamond" w:hAnsi="Garamond"/>
          <w:sz w:val="24"/>
          <w:szCs w:val="24"/>
        </w:rPr>
      </w:pPr>
      <w:r w:rsidRPr="00654C2A">
        <w:rPr>
          <w:rFonts w:ascii="Garamond" w:hAnsi="Garamond"/>
          <w:b/>
          <w:sz w:val="24"/>
          <w:szCs w:val="24"/>
        </w:rPr>
        <w:t>Title:</w:t>
      </w:r>
      <w:r>
        <w:rPr>
          <w:rFonts w:ascii="Garamond" w:hAnsi="Garamond"/>
          <w:sz w:val="24"/>
          <w:szCs w:val="24"/>
        </w:rPr>
        <w:t xml:space="preserve"> Is it clear, effective, and thorough? </w:t>
      </w:r>
      <w:r w:rsidR="00145DA1">
        <w:rPr>
          <w:rFonts w:ascii="Garamond" w:hAnsi="Garamond"/>
          <w:sz w:val="24"/>
          <w:szCs w:val="24"/>
        </w:rPr>
        <w:t>Does it give the reader a good idea of what is to come</w:t>
      </w:r>
      <w:r>
        <w:rPr>
          <w:rFonts w:ascii="Garamond" w:hAnsi="Garamond"/>
          <w:sz w:val="24"/>
          <w:szCs w:val="24"/>
        </w:rPr>
        <w:t>?</w:t>
      </w:r>
    </w:p>
    <w:p w:rsidR="00636BA5" w:rsidRDefault="00636BA5" w:rsidP="007C421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7C4215" w:rsidRDefault="00654C2A" w:rsidP="007C421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Opening S</w:t>
      </w:r>
      <w:r w:rsidR="007C4215" w:rsidRPr="00654C2A">
        <w:rPr>
          <w:rFonts w:ascii="Garamond" w:hAnsi="Garamond"/>
          <w:b/>
          <w:sz w:val="24"/>
          <w:szCs w:val="24"/>
        </w:rPr>
        <w:t>entence:</w:t>
      </w:r>
      <w:r w:rsidR="007C4215">
        <w:rPr>
          <w:rFonts w:ascii="Garamond" w:hAnsi="Garamond"/>
          <w:sz w:val="24"/>
          <w:szCs w:val="24"/>
        </w:rPr>
        <w:t xml:space="preserve"> Does it find an </w:t>
      </w:r>
      <w:r>
        <w:rPr>
          <w:rFonts w:ascii="Garamond" w:hAnsi="Garamond"/>
          <w:sz w:val="24"/>
          <w:szCs w:val="24"/>
        </w:rPr>
        <w:t xml:space="preserve">interesting </w:t>
      </w:r>
      <w:r w:rsidR="007C4215">
        <w:rPr>
          <w:rFonts w:ascii="Garamond" w:hAnsi="Garamond"/>
          <w:sz w:val="24"/>
          <w:szCs w:val="24"/>
        </w:rPr>
        <w:t>entry point into the topic? Is it engaging?</w:t>
      </w:r>
    </w:p>
    <w:p w:rsidR="00636BA5" w:rsidRDefault="00636BA5" w:rsidP="007C421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7C4215" w:rsidRDefault="007C4215" w:rsidP="007C4215">
      <w:pPr>
        <w:spacing w:after="0" w:line="240" w:lineRule="auto"/>
        <w:rPr>
          <w:rFonts w:ascii="Garamond" w:hAnsi="Garamond"/>
          <w:sz w:val="24"/>
          <w:szCs w:val="24"/>
        </w:rPr>
      </w:pPr>
      <w:r w:rsidRPr="00654C2A">
        <w:rPr>
          <w:rFonts w:ascii="Garamond" w:hAnsi="Garamond"/>
          <w:b/>
          <w:sz w:val="24"/>
          <w:szCs w:val="24"/>
        </w:rPr>
        <w:t>First Paragraph:</w:t>
      </w:r>
      <w:r>
        <w:rPr>
          <w:rFonts w:ascii="Garamond" w:hAnsi="Garamond"/>
          <w:sz w:val="24"/>
          <w:szCs w:val="24"/>
        </w:rPr>
        <w:t xml:space="preserve"> Does it make the topic relevant and worth discussing? Is it clear what the central argument of the essay will be?</w:t>
      </w:r>
    </w:p>
    <w:p w:rsidR="00636BA5" w:rsidRDefault="00636BA5" w:rsidP="007C421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610E3" w:rsidRDefault="00F610E3" w:rsidP="007C4215">
      <w:pPr>
        <w:spacing w:after="0" w:line="240" w:lineRule="auto"/>
        <w:rPr>
          <w:rFonts w:ascii="Garamond" w:hAnsi="Garamond"/>
          <w:sz w:val="24"/>
          <w:szCs w:val="24"/>
        </w:rPr>
      </w:pPr>
      <w:r w:rsidRPr="00654C2A">
        <w:rPr>
          <w:rFonts w:ascii="Garamond" w:hAnsi="Garamond"/>
          <w:b/>
          <w:sz w:val="24"/>
          <w:szCs w:val="24"/>
        </w:rPr>
        <w:t>Flow:</w:t>
      </w:r>
      <w:r>
        <w:rPr>
          <w:rFonts w:ascii="Garamond" w:hAnsi="Garamond"/>
          <w:sz w:val="24"/>
          <w:szCs w:val="24"/>
        </w:rPr>
        <w:t xml:space="preserve"> Does one point lead to the next?</w:t>
      </w:r>
      <w:r w:rsidR="00636BA5">
        <w:rPr>
          <w:rFonts w:ascii="Garamond" w:hAnsi="Garamond"/>
          <w:sz w:val="24"/>
          <w:szCs w:val="24"/>
        </w:rPr>
        <w:t xml:space="preserve"> Does each new sentence build upon the last?</w:t>
      </w:r>
    </w:p>
    <w:p w:rsidR="00636BA5" w:rsidRDefault="00636BA5" w:rsidP="007C421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610E3" w:rsidRDefault="00F610E3" w:rsidP="007C4215">
      <w:pPr>
        <w:spacing w:after="0" w:line="240" w:lineRule="auto"/>
        <w:rPr>
          <w:rFonts w:ascii="Garamond" w:hAnsi="Garamond"/>
          <w:sz w:val="24"/>
          <w:szCs w:val="24"/>
        </w:rPr>
      </w:pPr>
      <w:r w:rsidRPr="00654C2A">
        <w:rPr>
          <w:rFonts w:ascii="Garamond" w:hAnsi="Garamond"/>
          <w:b/>
          <w:sz w:val="24"/>
          <w:szCs w:val="24"/>
        </w:rPr>
        <w:t>Sources:</w:t>
      </w:r>
      <w:r>
        <w:rPr>
          <w:rFonts w:ascii="Garamond" w:hAnsi="Garamond"/>
          <w:sz w:val="24"/>
          <w:szCs w:val="24"/>
        </w:rPr>
        <w:t xml:space="preserve"> Are they </w:t>
      </w:r>
      <w:r w:rsidR="00654C2A">
        <w:rPr>
          <w:rFonts w:ascii="Garamond" w:hAnsi="Garamond"/>
          <w:sz w:val="24"/>
          <w:szCs w:val="24"/>
        </w:rPr>
        <w:t>situated within</w:t>
      </w:r>
      <w:r>
        <w:rPr>
          <w:rFonts w:ascii="Garamond" w:hAnsi="Garamond"/>
          <w:sz w:val="24"/>
          <w:szCs w:val="24"/>
        </w:rPr>
        <w:t xml:space="preserve"> the context of your essay—</w:t>
      </w:r>
      <w:r w:rsidR="00654C2A">
        <w:rPr>
          <w:rFonts w:ascii="Garamond" w:hAnsi="Garamond"/>
          <w:sz w:val="24"/>
          <w:szCs w:val="24"/>
        </w:rPr>
        <w:t xml:space="preserve">that is, </w:t>
      </w:r>
      <w:r>
        <w:rPr>
          <w:rFonts w:ascii="Garamond" w:hAnsi="Garamond"/>
          <w:sz w:val="24"/>
          <w:szCs w:val="24"/>
        </w:rPr>
        <w:t xml:space="preserve">does the essay </w:t>
      </w:r>
      <w:r w:rsidR="00DF3FE1">
        <w:rPr>
          <w:rFonts w:ascii="Garamond" w:hAnsi="Garamond"/>
          <w:sz w:val="24"/>
          <w:szCs w:val="24"/>
        </w:rPr>
        <w:t xml:space="preserve">logically </w:t>
      </w:r>
      <w:r>
        <w:rPr>
          <w:rFonts w:ascii="Garamond" w:hAnsi="Garamond"/>
          <w:sz w:val="24"/>
          <w:szCs w:val="24"/>
        </w:rPr>
        <w:t>lead into them? Are they i</w:t>
      </w:r>
      <w:r w:rsidR="00654C2A">
        <w:rPr>
          <w:rFonts w:ascii="Garamond" w:hAnsi="Garamond"/>
          <w:sz w:val="24"/>
          <w:szCs w:val="24"/>
        </w:rPr>
        <w:t>ntroduced using appropriate</w:t>
      </w:r>
      <w:r>
        <w:rPr>
          <w:rFonts w:ascii="Garamond" w:hAnsi="Garamond"/>
          <w:sz w:val="24"/>
          <w:szCs w:val="24"/>
        </w:rPr>
        <w:t xml:space="preserve"> templates and </w:t>
      </w:r>
      <w:r w:rsidR="00654C2A">
        <w:rPr>
          <w:rFonts w:ascii="Garamond" w:hAnsi="Garamond"/>
          <w:sz w:val="24"/>
          <w:szCs w:val="24"/>
        </w:rPr>
        <w:t>academic language, providing given</w:t>
      </w:r>
      <w:r>
        <w:rPr>
          <w:rFonts w:ascii="Garamond" w:hAnsi="Garamond"/>
          <w:sz w:val="24"/>
          <w:szCs w:val="24"/>
        </w:rPr>
        <w:t xml:space="preserve"> credentials? Do they support</w:t>
      </w:r>
      <w:r w:rsidR="00B11B15">
        <w:rPr>
          <w:rFonts w:ascii="Garamond" w:hAnsi="Garamond"/>
          <w:sz w:val="24"/>
          <w:szCs w:val="24"/>
        </w:rPr>
        <w:t>/strengthen</w:t>
      </w:r>
      <w:r>
        <w:rPr>
          <w:rFonts w:ascii="Garamond" w:hAnsi="Garamond"/>
          <w:sz w:val="24"/>
          <w:szCs w:val="24"/>
        </w:rPr>
        <w:t xml:space="preserve"> your central argument? </w:t>
      </w:r>
    </w:p>
    <w:p w:rsidR="00636BA5" w:rsidRDefault="00636BA5" w:rsidP="007C421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654C2A" w:rsidRDefault="00654C2A" w:rsidP="007C421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315432" w:rsidRPr="00654C2A" w:rsidRDefault="00F610E3" w:rsidP="007C4215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54C2A">
        <w:rPr>
          <w:rFonts w:ascii="Garamond" w:hAnsi="Garamond"/>
          <w:b/>
          <w:sz w:val="24"/>
          <w:szCs w:val="24"/>
        </w:rPr>
        <w:t xml:space="preserve">*Is it perfectly clear and distinguishable whose voice is being heard—yours or your sources? </w:t>
      </w:r>
    </w:p>
    <w:p w:rsidR="00654C2A" w:rsidRDefault="00654C2A" w:rsidP="00654C2A">
      <w:pPr>
        <w:tabs>
          <w:tab w:val="left" w:pos="1905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654C2A" w:rsidRDefault="00654C2A" w:rsidP="007C421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654C2A" w:rsidRDefault="00F610E3" w:rsidP="007C421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Remember to use indicator phrases</w:t>
      </w:r>
      <w:r w:rsidR="00093EE9">
        <w:rPr>
          <w:rFonts w:ascii="Garamond" w:hAnsi="Garamond"/>
          <w:sz w:val="24"/>
          <w:szCs w:val="24"/>
        </w:rPr>
        <w:t xml:space="preserve"> to clarify </w:t>
      </w:r>
      <w:r w:rsidR="00315432">
        <w:rPr>
          <w:rFonts w:ascii="Garamond" w:hAnsi="Garamond"/>
          <w:sz w:val="24"/>
          <w:szCs w:val="24"/>
        </w:rPr>
        <w:t>that</w:t>
      </w:r>
      <w:r w:rsidR="00093EE9">
        <w:rPr>
          <w:rFonts w:ascii="Garamond" w:hAnsi="Garamond"/>
          <w:sz w:val="24"/>
          <w:szCs w:val="24"/>
        </w:rPr>
        <w:t xml:space="preserve"> information or ideas are coming from your source</w:t>
      </w:r>
      <w:r w:rsidR="00612D2B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such as</w:t>
      </w:r>
      <w:r w:rsidR="00636BA5"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 xml:space="preserve"> “</w:t>
      </w:r>
      <w:r w:rsidR="00093EE9">
        <w:rPr>
          <w:rFonts w:ascii="Garamond" w:hAnsi="Garamond"/>
          <w:sz w:val="24"/>
          <w:szCs w:val="24"/>
        </w:rPr>
        <w:t>Author further claims that ____, Author continues to state that_____, Author is illustrating that _____</w:t>
      </w:r>
      <w:r w:rsidR="00612D2B">
        <w:rPr>
          <w:rFonts w:ascii="Garamond" w:hAnsi="Garamond"/>
          <w:sz w:val="24"/>
          <w:szCs w:val="24"/>
        </w:rPr>
        <w:t>,</w:t>
      </w:r>
      <w:r w:rsidR="00181454">
        <w:rPr>
          <w:rFonts w:ascii="Garamond" w:hAnsi="Garamond"/>
          <w:sz w:val="24"/>
          <w:szCs w:val="24"/>
        </w:rPr>
        <w:t xml:space="preserve"> </w:t>
      </w:r>
      <w:r w:rsidR="00612D2B">
        <w:rPr>
          <w:rFonts w:ascii="Garamond" w:hAnsi="Garamond"/>
          <w:sz w:val="24"/>
          <w:szCs w:val="24"/>
        </w:rPr>
        <w:t>etc</w:t>
      </w:r>
      <w:r w:rsidR="00093EE9">
        <w:rPr>
          <w:rFonts w:ascii="Garamond" w:hAnsi="Garamond"/>
          <w:sz w:val="24"/>
          <w:szCs w:val="24"/>
        </w:rPr>
        <w:t>.</w:t>
      </w:r>
      <w:r w:rsidR="00612D2B">
        <w:rPr>
          <w:rFonts w:ascii="Garamond" w:hAnsi="Garamond"/>
          <w:sz w:val="24"/>
          <w:szCs w:val="24"/>
        </w:rPr>
        <w:t>”</w:t>
      </w:r>
      <w:r w:rsidR="00315432">
        <w:rPr>
          <w:rFonts w:ascii="Garamond" w:hAnsi="Garamond"/>
          <w:sz w:val="24"/>
          <w:szCs w:val="24"/>
        </w:rPr>
        <w:t xml:space="preserve"> </w:t>
      </w:r>
    </w:p>
    <w:p w:rsidR="00654C2A" w:rsidRDefault="00654C2A" w:rsidP="007C421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654C2A" w:rsidRDefault="00315432" w:rsidP="007C421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Use the author’s </w:t>
      </w:r>
      <w:r w:rsidR="00636BA5">
        <w:rPr>
          <w:rFonts w:ascii="Garamond" w:hAnsi="Garamond"/>
          <w:sz w:val="24"/>
          <w:szCs w:val="24"/>
        </w:rPr>
        <w:t>last name</w:t>
      </w:r>
      <w:r w:rsidR="00654C2A">
        <w:rPr>
          <w:rFonts w:ascii="Garamond" w:hAnsi="Garamond"/>
          <w:sz w:val="24"/>
          <w:szCs w:val="24"/>
        </w:rPr>
        <w:t>, not their first</w:t>
      </w:r>
      <w:r w:rsidR="00636BA5">
        <w:rPr>
          <w:rFonts w:ascii="Garamond" w:hAnsi="Garamond"/>
          <w:sz w:val="24"/>
          <w:szCs w:val="24"/>
        </w:rPr>
        <w:t>: Johnson reasons that</w:t>
      </w:r>
      <w:r w:rsidR="00612D2B">
        <w:rPr>
          <w:rFonts w:ascii="Garamond" w:hAnsi="Garamond"/>
          <w:sz w:val="24"/>
          <w:szCs w:val="24"/>
        </w:rPr>
        <w:t xml:space="preserve"> ____. </w:t>
      </w:r>
    </w:p>
    <w:p w:rsidR="00315432" w:rsidRDefault="00612D2B" w:rsidP="007C421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And their title if they have one: Dr. Reynolds continues to say that ______.</w:t>
      </w:r>
    </w:p>
    <w:p w:rsidR="00315432" w:rsidRDefault="00315432" w:rsidP="007C421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093EE9" w:rsidRDefault="00093EE9" w:rsidP="007C421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Then use indicator phrases to distinguish your own voice by distancing yourself from the source: </w:t>
      </w:r>
      <w:r w:rsidR="00612D2B">
        <w:rPr>
          <w:rFonts w:ascii="Garamond" w:hAnsi="Garamond"/>
          <w:sz w:val="24"/>
          <w:szCs w:val="24"/>
        </w:rPr>
        <w:t>While Johnson</w:t>
      </w:r>
      <w:r>
        <w:rPr>
          <w:rFonts w:ascii="Garamond" w:hAnsi="Garamond"/>
          <w:sz w:val="24"/>
          <w:szCs w:val="24"/>
        </w:rPr>
        <w:t xml:space="preserve"> makes a strong case for ________, what she is fai</w:t>
      </w:r>
      <w:r w:rsidR="00612D2B">
        <w:rPr>
          <w:rFonts w:ascii="Garamond" w:hAnsi="Garamond"/>
          <w:sz w:val="24"/>
          <w:szCs w:val="24"/>
        </w:rPr>
        <w:t>ling to address is _______.</w:t>
      </w:r>
    </w:p>
    <w:p w:rsidR="00612D2B" w:rsidRDefault="00612D2B" w:rsidP="007C421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Though it is clear that Johnson </w:t>
      </w:r>
      <w:r w:rsidR="00181454">
        <w:rPr>
          <w:rFonts w:ascii="Garamond" w:hAnsi="Garamond"/>
          <w:sz w:val="24"/>
          <w:szCs w:val="24"/>
        </w:rPr>
        <w:t>supports _______, she is negating</w:t>
      </w:r>
      <w:r w:rsidR="00543857">
        <w:rPr>
          <w:rFonts w:ascii="Garamond" w:hAnsi="Garamond"/>
          <w:sz w:val="24"/>
          <w:szCs w:val="24"/>
        </w:rPr>
        <w:t>/overlooking</w:t>
      </w:r>
      <w:r>
        <w:rPr>
          <w:rFonts w:ascii="Garamond" w:hAnsi="Garamond"/>
          <w:sz w:val="24"/>
          <w:szCs w:val="24"/>
        </w:rPr>
        <w:t xml:space="preserve"> the fact that ______.</w:t>
      </w:r>
    </w:p>
    <w:p w:rsidR="00612D2B" w:rsidRDefault="00612D2B" w:rsidP="007C421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Or, simply: I agree</w:t>
      </w:r>
      <w:r w:rsidR="00D4018F">
        <w:rPr>
          <w:rFonts w:ascii="Garamond" w:hAnsi="Garamond"/>
          <w:sz w:val="24"/>
          <w:szCs w:val="24"/>
        </w:rPr>
        <w:t>/disagree</w:t>
      </w:r>
      <w:r>
        <w:rPr>
          <w:rFonts w:ascii="Garamond" w:hAnsi="Garamond"/>
          <w:sz w:val="24"/>
          <w:szCs w:val="24"/>
        </w:rPr>
        <w:t xml:space="preserve"> with Johnson here because _____.</w:t>
      </w:r>
    </w:p>
    <w:p w:rsidR="00612D2B" w:rsidRDefault="00612D2B" w:rsidP="007C4215">
      <w:pPr>
        <w:spacing w:after="0" w:line="240" w:lineRule="auto"/>
        <w:rPr>
          <w:rFonts w:ascii="Garamond" w:hAnsi="Garamond"/>
          <w:i/>
          <w:sz w:val="24"/>
          <w:szCs w:val="24"/>
        </w:rPr>
      </w:pPr>
      <w:r w:rsidRPr="00612D2B">
        <w:rPr>
          <w:rFonts w:ascii="Garamond" w:hAnsi="Garamond"/>
          <w:i/>
          <w:sz w:val="24"/>
          <w:szCs w:val="24"/>
        </w:rPr>
        <w:t xml:space="preserve">Note: whether you agree or disagree or both, you </w:t>
      </w:r>
      <w:r w:rsidRPr="00612D2B">
        <w:rPr>
          <w:rFonts w:ascii="Garamond" w:hAnsi="Garamond"/>
          <w:b/>
          <w:i/>
          <w:sz w:val="24"/>
          <w:szCs w:val="24"/>
        </w:rPr>
        <w:t xml:space="preserve">must </w:t>
      </w:r>
      <w:r w:rsidRPr="00612D2B">
        <w:rPr>
          <w:rFonts w:ascii="Garamond" w:hAnsi="Garamond"/>
          <w:i/>
          <w:sz w:val="24"/>
          <w:szCs w:val="24"/>
        </w:rPr>
        <w:t>state your reasoning.</w:t>
      </w:r>
    </w:p>
    <w:p w:rsidR="004B6F50" w:rsidRDefault="004B6F50" w:rsidP="007C4215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:rsidR="00654C2A" w:rsidRDefault="00654C2A" w:rsidP="007C4215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:rsidR="004B6F50" w:rsidRPr="004B6F50" w:rsidRDefault="004B6F50" w:rsidP="004B6F5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4B6F50">
        <w:rPr>
          <w:rFonts w:ascii="Garamond" w:hAnsi="Garamond"/>
          <w:b/>
          <w:sz w:val="24"/>
          <w:szCs w:val="24"/>
        </w:rPr>
        <w:t>Formatting</w:t>
      </w:r>
    </w:p>
    <w:p w:rsidR="004B6F50" w:rsidRDefault="004B6F50" w:rsidP="007C421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Is it in MLA format: 12 pt. Times New Roman or Garamond font, double-spaced, with standard margins? Is your Works Cited page properly formatted and attached at the en</w:t>
      </w:r>
      <w:r w:rsidR="00B20577">
        <w:rPr>
          <w:rFonts w:ascii="Garamond" w:hAnsi="Garamond"/>
          <w:sz w:val="24"/>
          <w:szCs w:val="24"/>
        </w:rPr>
        <w:t>d of your paper? Is it between 5</w:t>
      </w:r>
      <w:r>
        <w:rPr>
          <w:rFonts w:ascii="Garamond" w:hAnsi="Garamond"/>
          <w:sz w:val="24"/>
          <w:szCs w:val="24"/>
        </w:rPr>
        <w:t>-7 pages of essay, not including your Works Cited page?</w:t>
      </w:r>
    </w:p>
    <w:p w:rsidR="004B6F50" w:rsidRDefault="004B6F50" w:rsidP="007C421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654C2A" w:rsidRDefault="00654C2A" w:rsidP="007C421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654C2A" w:rsidRDefault="00654C2A" w:rsidP="007C421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4B6F50" w:rsidRPr="008C32E1" w:rsidRDefault="008C32E1" w:rsidP="0017774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8C32E1">
        <w:rPr>
          <w:rFonts w:ascii="Garamond" w:hAnsi="Garamond"/>
          <w:b/>
          <w:sz w:val="24"/>
          <w:szCs w:val="24"/>
        </w:rPr>
        <w:t>Citing a source within a source</w:t>
      </w:r>
    </w:p>
    <w:p w:rsidR="008C32E1" w:rsidRDefault="008C32E1" w:rsidP="007C4215">
      <w:pPr>
        <w:spacing w:after="0" w:line="240" w:lineRule="auto"/>
        <w:rPr>
          <w:rFonts w:ascii="Garamond" w:hAnsi="Garamond"/>
          <w:sz w:val="24"/>
          <w:szCs w:val="24"/>
        </w:rPr>
      </w:pPr>
      <w:r w:rsidRPr="008C32E1">
        <w:rPr>
          <w:rFonts w:ascii="Garamond" w:hAnsi="Garamond"/>
          <w:b/>
          <w:sz w:val="24"/>
          <w:szCs w:val="24"/>
        </w:rPr>
        <w:t>Example:</w:t>
      </w:r>
      <w:r>
        <w:rPr>
          <w:rFonts w:ascii="Garamond" w:hAnsi="Garamond"/>
          <w:sz w:val="24"/>
          <w:szCs w:val="24"/>
        </w:rPr>
        <w:t xml:space="preserve"> Brian Williams of ABC News recently published an article about the effects of high-sugar sports drinks on children’s teeth. In the article, Dr. David Katz, director of t</w:t>
      </w:r>
      <w:r w:rsidR="0001609E">
        <w:rPr>
          <w:rFonts w:ascii="Garamond" w:hAnsi="Garamond"/>
          <w:sz w:val="24"/>
          <w:szCs w:val="24"/>
        </w:rPr>
        <w:t>he Yale Prevention Center, is quoted to say:</w:t>
      </w:r>
      <w:r>
        <w:rPr>
          <w:rFonts w:ascii="Garamond" w:hAnsi="Garamond"/>
          <w:sz w:val="24"/>
          <w:szCs w:val="24"/>
        </w:rPr>
        <w:t xml:space="preserve"> “Bacteria </w:t>
      </w:r>
      <w:proofErr w:type="gramStart"/>
      <w:r>
        <w:rPr>
          <w:rFonts w:ascii="Garamond" w:hAnsi="Garamond"/>
          <w:sz w:val="24"/>
          <w:szCs w:val="24"/>
        </w:rPr>
        <w:t>converts</w:t>
      </w:r>
      <w:proofErr w:type="gramEnd"/>
      <w:r>
        <w:rPr>
          <w:rFonts w:ascii="Garamond" w:hAnsi="Garamond"/>
          <w:sz w:val="24"/>
          <w:szCs w:val="24"/>
        </w:rPr>
        <w:t xml:space="preserve"> sugar into acid which damages enamel.” Williams further points out that if children believe a beverage </w:t>
      </w:r>
      <w:r w:rsidR="00AE6C0C">
        <w:rPr>
          <w:rFonts w:ascii="Garamond" w:hAnsi="Garamond"/>
          <w:sz w:val="24"/>
          <w:szCs w:val="24"/>
        </w:rPr>
        <w:t xml:space="preserve">is </w:t>
      </w:r>
      <w:r>
        <w:rPr>
          <w:rFonts w:ascii="Garamond" w:hAnsi="Garamond"/>
          <w:sz w:val="24"/>
          <w:szCs w:val="24"/>
        </w:rPr>
        <w:t>a healthy alternative, they will consume more of it, leading to more prevalent and extensive enamel decay. While Williams makes a good case for the responsibility of advertising in children’s welfare, he fails to examine the role of the parents. (Shift the topic to parental responsibil</w:t>
      </w:r>
      <w:r w:rsidR="00AE6C0C">
        <w:rPr>
          <w:rFonts w:ascii="Garamond" w:hAnsi="Garamond"/>
          <w:sz w:val="24"/>
          <w:szCs w:val="24"/>
        </w:rPr>
        <w:t>ity, then present a source and</w:t>
      </w:r>
      <w:r>
        <w:rPr>
          <w:rFonts w:ascii="Garamond" w:hAnsi="Garamond"/>
          <w:sz w:val="24"/>
          <w:szCs w:val="24"/>
        </w:rPr>
        <w:t xml:space="preserve"> </w:t>
      </w:r>
      <w:r w:rsidRPr="00AE6C0C">
        <w:rPr>
          <w:rFonts w:ascii="Garamond" w:hAnsi="Garamond"/>
          <w:b/>
          <w:sz w:val="24"/>
          <w:szCs w:val="24"/>
        </w:rPr>
        <w:t>respond</w:t>
      </w:r>
      <w:r>
        <w:rPr>
          <w:rFonts w:ascii="Garamond" w:hAnsi="Garamond"/>
          <w:sz w:val="24"/>
          <w:szCs w:val="24"/>
        </w:rPr>
        <w:t xml:space="preserve"> to it).</w:t>
      </w:r>
      <w:r w:rsidR="00177748">
        <w:rPr>
          <w:rFonts w:ascii="Garamond" w:hAnsi="Garamond"/>
          <w:sz w:val="24"/>
          <w:szCs w:val="24"/>
        </w:rPr>
        <w:t xml:space="preserve"> (Note that the presentation of the source is a separate sentence).</w:t>
      </w:r>
    </w:p>
    <w:p w:rsidR="00C1604F" w:rsidRDefault="00C1604F" w:rsidP="007C4215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8A27AD" w:rsidRDefault="008A27AD" w:rsidP="007C4215">
      <w:pPr>
        <w:spacing w:after="0" w:line="240" w:lineRule="auto"/>
        <w:rPr>
          <w:rFonts w:ascii="Garamond" w:hAnsi="Garamond"/>
          <w:sz w:val="24"/>
          <w:szCs w:val="24"/>
        </w:rPr>
      </w:pPr>
      <w:r w:rsidRPr="008A27AD">
        <w:rPr>
          <w:rFonts w:ascii="Garamond" w:hAnsi="Garamond"/>
          <w:b/>
          <w:sz w:val="24"/>
          <w:szCs w:val="24"/>
        </w:rPr>
        <w:t>Example:</w:t>
      </w:r>
      <w:r>
        <w:rPr>
          <w:rFonts w:ascii="Garamond" w:hAnsi="Garamond"/>
          <w:sz w:val="24"/>
          <w:szCs w:val="24"/>
        </w:rPr>
        <w:t xml:space="preserve"> Anna Holton published an a</w:t>
      </w:r>
      <w:r w:rsidR="00A768DF">
        <w:rPr>
          <w:rFonts w:ascii="Garamond" w:hAnsi="Garamond"/>
          <w:sz w:val="24"/>
          <w:szCs w:val="24"/>
        </w:rPr>
        <w:t>rticle in The Huffington Post last</w:t>
      </w:r>
      <w:r>
        <w:rPr>
          <w:rFonts w:ascii="Garamond" w:hAnsi="Garamond"/>
          <w:sz w:val="24"/>
          <w:szCs w:val="24"/>
        </w:rPr>
        <w:t xml:space="preserve"> February exploring the relationship between real world violence and violence in the media. In the article, Holton cites a study at the Universit</w:t>
      </w:r>
      <w:r w:rsidR="0001609E">
        <w:rPr>
          <w:rFonts w:ascii="Garamond" w:hAnsi="Garamond"/>
          <w:sz w:val="24"/>
          <w:szCs w:val="24"/>
        </w:rPr>
        <w:t>y of Virginia, which found that</w:t>
      </w:r>
      <w:r>
        <w:rPr>
          <w:rFonts w:ascii="Garamond" w:hAnsi="Garamond"/>
          <w:sz w:val="24"/>
          <w:szCs w:val="24"/>
        </w:rPr>
        <w:t xml:space="preserve"> “a prolonged exposure to violent images…” (Then discuss it further and </w:t>
      </w:r>
      <w:r w:rsidRPr="008A27AD">
        <w:rPr>
          <w:rFonts w:ascii="Garamond" w:hAnsi="Garamond"/>
          <w:b/>
          <w:sz w:val="24"/>
          <w:szCs w:val="24"/>
        </w:rPr>
        <w:t>respond</w:t>
      </w:r>
      <w:r>
        <w:rPr>
          <w:rFonts w:ascii="Garamond" w:hAnsi="Garamond"/>
          <w:sz w:val="24"/>
          <w:szCs w:val="24"/>
        </w:rPr>
        <w:t xml:space="preserve"> to it).</w:t>
      </w:r>
    </w:p>
    <w:p w:rsidR="008C32E1" w:rsidRDefault="008C32E1" w:rsidP="007C421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8A27AD" w:rsidRDefault="008A27AD" w:rsidP="007C4215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8C32E1" w:rsidRPr="00177748" w:rsidRDefault="008C32E1" w:rsidP="007C4215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177748">
        <w:rPr>
          <w:rFonts w:ascii="Garamond" w:hAnsi="Garamond"/>
          <w:b/>
          <w:sz w:val="24"/>
          <w:szCs w:val="24"/>
        </w:rPr>
        <w:t>Basic Formula</w:t>
      </w:r>
      <w:r w:rsidR="00654C2A">
        <w:rPr>
          <w:rFonts w:ascii="Garamond" w:hAnsi="Garamond"/>
          <w:b/>
          <w:sz w:val="24"/>
          <w:szCs w:val="24"/>
        </w:rPr>
        <w:t xml:space="preserve"> </w:t>
      </w:r>
      <w:r w:rsidR="0084052D">
        <w:rPr>
          <w:rFonts w:ascii="Garamond" w:hAnsi="Garamond"/>
          <w:b/>
          <w:sz w:val="24"/>
          <w:szCs w:val="24"/>
        </w:rPr>
        <w:t>f</w:t>
      </w:r>
      <w:r w:rsidR="00654C2A">
        <w:rPr>
          <w:rFonts w:ascii="Garamond" w:hAnsi="Garamond"/>
          <w:b/>
          <w:sz w:val="24"/>
          <w:szCs w:val="24"/>
        </w:rPr>
        <w:t xml:space="preserve">or Weaving a </w:t>
      </w:r>
      <w:r w:rsidR="0084052D">
        <w:rPr>
          <w:rFonts w:ascii="Garamond" w:hAnsi="Garamond"/>
          <w:b/>
          <w:sz w:val="24"/>
          <w:szCs w:val="24"/>
        </w:rPr>
        <w:t xml:space="preserve">Narrative </w:t>
      </w:r>
      <w:r w:rsidR="00654C2A">
        <w:rPr>
          <w:rFonts w:ascii="Garamond" w:hAnsi="Garamond"/>
          <w:b/>
          <w:sz w:val="24"/>
          <w:szCs w:val="24"/>
        </w:rPr>
        <w:t>Conversation</w:t>
      </w:r>
      <w:r w:rsidRPr="00177748">
        <w:rPr>
          <w:rFonts w:ascii="Garamond" w:hAnsi="Garamond"/>
          <w:b/>
          <w:sz w:val="24"/>
          <w:szCs w:val="24"/>
        </w:rPr>
        <w:t xml:space="preserve">: </w:t>
      </w:r>
    </w:p>
    <w:p w:rsidR="00C657B2" w:rsidRDefault="008C32E1" w:rsidP="007C421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1)</w:t>
      </w:r>
      <w:r w:rsidR="00C657B2">
        <w:rPr>
          <w:rFonts w:ascii="Garamond" w:hAnsi="Garamond"/>
          <w:sz w:val="24"/>
          <w:szCs w:val="24"/>
        </w:rPr>
        <w:t xml:space="preserve"> </w:t>
      </w:r>
      <w:r w:rsidR="00C657B2" w:rsidRPr="008A27AD">
        <w:rPr>
          <w:rFonts w:ascii="Garamond" w:hAnsi="Garamond"/>
          <w:b/>
          <w:sz w:val="24"/>
          <w:szCs w:val="24"/>
        </w:rPr>
        <w:t>Present</w:t>
      </w:r>
      <w:r w:rsidR="00C657B2">
        <w:rPr>
          <w:rFonts w:ascii="Garamond" w:hAnsi="Garamond"/>
          <w:sz w:val="24"/>
          <w:szCs w:val="24"/>
        </w:rPr>
        <w:t xml:space="preserve"> topic. (</w:t>
      </w:r>
      <w:r w:rsidR="0084052D">
        <w:rPr>
          <w:rFonts w:ascii="Garamond" w:hAnsi="Garamond"/>
          <w:sz w:val="24"/>
          <w:szCs w:val="24"/>
        </w:rPr>
        <w:t>Set up/l</w:t>
      </w:r>
      <w:r w:rsidR="00C657B2">
        <w:rPr>
          <w:rFonts w:ascii="Garamond" w:hAnsi="Garamond"/>
          <w:sz w:val="24"/>
          <w:szCs w:val="24"/>
        </w:rPr>
        <w:t>ead into the source).</w:t>
      </w:r>
    </w:p>
    <w:p w:rsidR="00C657B2" w:rsidRDefault="00C657B2" w:rsidP="007C421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2) </w:t>
      </w:r>
      <w:r w:rsidRPr="008A27AD">
        <w:rPr>
          <w:rFonts w:ascii="Garamond" w:hAnsi="Garamond"/>
          <w:b/>
          <w:sz w:val="24"/>
          <w:szCs w:val="24"/>
        </w:rPr>
        <w:t>I</w:t>
      </w:r>
      <w:r w:rsidR="008C32E1" w:rsidRPr="008A27AD">
        <w:rPr>
          <w:rFonts w:ascii="Garamond" w:hAnsi="Garamond"/>
          <w:b/>
          <w:sz w:val="24"/>
          <w:szCs w:val="24"/>
        </w:rPr>
        <w:t>ntroduce</w:t>
      </w:r>
      <w:r>
        <w:rPr>
          <w:rFonts w:ascii="Garamond" w:hAnsi="Garamond"/>
          <w:sz w:val="24"/>
          <w:szCs w:val="24"/>
        </w:rPr>
        <w:t xml:space="preserve"> source that is relevant to topic. (Using template language).</w:t>
      </w:r>
    </w:p>
    <w:p w:rsidR="00C657B2" w:rsidRDefault="00C657B2" w:rsidP="007C421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3) </w:t>
      </w:r>
      <w:r w:rsidRPr="008A27AD">
        <w:rPr>
          <w:rFonts w:ascii="Garamond" w:hAnsi="Garamond"/>
          <w:b/>
          <w:sz w:val="24"/>
          <w:szCs w:val="24"/>
        </w:rPr>
        <w:t>E</w:t>
      </w:r>
      <w:r w:rsidR="008C32E1" w:rsidRPr="008A27AD">
        <w:rPr>
          <w:rFonts w:ascii="Garamond" w:hAnsi="Garamond"/>
          <w:b/>
          <w:sz w:val="24"/>
          <w:szCs w:val="24"/>
        </w:rPr>
        <w:t>xpand</w:t>
      </w:r>
      <w:r w:rsidR="008C32E1">
        <w:rPr>
          <w:rFonts w:ascii="Garamond" w:hAnsi="Garamond"/>
          <w:sz w:val="24"/>
          <w:szCs w:val="24"/>
        </w:rPr>
        <w:t xml:space="preserve"> or </w:t>
      </w:r>
      <w:r w:rsidR="008C32E1" w:rsidRPr="008A27AD">
        <w:rPr>
          <w:rFonts w:ascii="Garamond" w:hAnsi="Garamond"/>
          <w:b/>
          <w:sz w:val="24"/>
          <w:szCs w:val="24"/>
        </w:rPr>
        <w:t>translat</w:t>
      </w:r>
      <w:r w:rsidRPr="008A27AD">
        <w:rPr>
          <w:rFonts w:ascii="Garamond" w:hAnsi="Garamond"/>
          <w:b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 xml:space="preserve"> the comments from the source. (Using indicator phrases).</w:t>
      </w:r>
    </w:p>
    <w:p w:rsidR="004B6F50" w:rsidRDefault="00C657B2" w:rsidP="007C421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4) </w:t>
      </w:r>
      <w:r w:rsidRPr="008A27AD">
        <w:rPr>
          <w:rFonts w:ascii="Garamond" w:hAnsi="Garamond"/>
          <w:b/>
          <w:sz w:val="24"/>
          <w:szCs w:val="24"/>
        </w:rPr>
        <w:t>R</w:t>
      </w:r>
      <w:r w:rsidR="008C32E1" w:rsidRPr="008A27AD">
        <w:rPr>
          <w:rFonts w:ascii="Garamond" w:hAnsi="Garamond"/>
          <w:b/>
          <w:sz w:val="24"/>
          <w:szCs w:val="24"/>
        </w:rPr>
        <w:t>espond</w:t>
      </w:r>
      <w:r w:rsidR="008C32E1">
        <w:rPr>
          <w:rFonts w:ascii="Garamond" w:hAnsi="Garamond"/>
          <w:sz w:val="24"/>
          <w:szCs w:val="24"/>
        </w:rPr>
        <w:t xml:space="preserve"> to the source.</w:t>
      </w:r>
      <w:r>
        <w:rPr>
          <w:rFonts w:ascii="Garamond" w:hAnsi="Garamond"/>
          <w:sz w:val="24"/>
          <w:szCs w:val="24"/>
        </w:rPr>
        <w:t xml:space="preserve"> (Be sure to state your reasoning: why do you agree or disagree?)</w:t>
      </w:r>
    </w:p>
    <w:p w:rsidR="009F0029" w:rsidRDefault="009F0029" w:rsidP="007C421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5) </w:t>
      </w:r>
      <w:r w:rsidRPr="009F0029">
        <w:rPr>
          <w:rFonts w:ascii="Garamond" w:hAnsi="Garamond"/>
          <w:b/>
          <w:sz w:val="24"/>
          <w:szCs w:val="24"/>
        </w:rPr>
        <w:t>Transition</w:t>
      </w:r>
      <w:r>
        <w:rPr>
          <w:rFonts w:ascii="Garamond" w:hAnsi="Garamond"/>
          <w:sz w:val="24"/>
          <w:szCs w:val="24"/>
        </w:rPr>
        <w:t xml:space="preserve"> to next topic or point.</w:t>
      </w:r>
    </w:p>
    <w:p w:rsidR="009F0029" w:rsidRDefault="009F0029" w:rsidP="007C421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Repeat process.</w:t>
      </w:r>
    </w:p>
    <w:p w:rsidR="00145DA1" w:rsidRDefault="00145DA1" w:rsidP="007C421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145DA1" w:rsidRDefault="00145DA1" w:rsidP="007C421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*Pepper as much personal testimony throughout as you like. </w:t>
      </w:r>
    </w:p>
    <w:p w:rsidR="008A27AD" w:rsidRDefault="008A27AD" w:rsidP="007C421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84052D" w:rsidRDefault="0084052D" w:rsidP="007C421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84052D" w:rsidRDefault="0084052D" w:rsidP="007C421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84052D" w:rsidRDefault="008A27AD" w:rsidP="007C421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*</w:t>
      </w:r>
      <w:r w:rsidR="0084052D">
        <w:rPr>
          <w:rFonts w:ascii="Garamond" w:hAnsi="Garamond"/>
          <w:sz w:val="24"/>
          <w:szCs w:val="24"/>
        </w:rPr>
        <w:t>GRAMMAR NOTE</w:t>
      </w:r>
    </w:p>
    <w:p w:rsidR="00F606A8" w:rsidRDefault="0084052D" w:rsidP="007C421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This is America. </w:t>
      </w:r>
      <w:r w:rsidR="00F606A8">
        <w:rPr>
          <w:rFonts w:ascii="Garamond" w:hAnsi="Garamond"/>
          <w:sz w:val="24"/>
          <w:szCs w:val="24"/>
        </w:rPr>
        <w:t>Commas and periods go inside quotation marks. See ab</w:t>
      </w:r>
      <w:r>
        <w:rPr>
          <w:rFonts w:ascii="Garamond" w:hAnsi="Garamond"/>
          <w:sz w:val="24"/>
          <w:szCs w:val="24"/>
        </w:rPr>
        <w:t xml:space="preserve">ove quotation. </w:t>
      </w:r>
      <w:r w:rsidR="00236304">
        <w:rPr>
          <w:rFonts w:ascii="Garamond" w:hAnsi="Garamond"/>
          <w:sz w:val="24"/>
          <w:szCs w:val="24"/>
        </w:rPr>
        <w:t>Only British writers leave their periods and</w:t>
      </w:r>
      <w:r w:rsidR="00412A93">
        <w:rPr>
          <w:rFonts w:ascii="Garamond" w:hAnsi="Garamond"/>
          <w:sz w:val="24"/>
          <w:szCs w:val="24"/>
        </w:rPr>
        <w:t xml:space="preserve"> commas outside of the marks, so that they might</w:t>
      </w:r>
      <w:r w:rsidR="00236304">
        <w:rPr>
          <w:rFonts w:ascii="Garamond" w:hAnsi="Garamond"/>
          <w:sz w:val="24"/>
          <w:szCs w:val="24"/>
        </w:rPr>
        <w:t xml:space="preserve"> “die of frostbite and exposure”. </w:t>
      </w:r>
    </w:p>
    <w:p w:rsidR="00236304" w:rsidRDefault="00236304" w:rsidP="007C421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412A93" w:rsidRDefault="00412A93" w:rsidP="007C421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(Look at that shivering period above. It’s only a matter of time.)</w:t>
      </w:r>
      <w:bookmarkStart w:id="0" w:name="_GoBack"/>
      <w:bookmarkEnd w:id="0"/>
    </w:p>
    <w:sectPr w:rsidR="00412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F6F7D"/>
    <w:multiLevelType w:val="hybridMultilevel"/>
    <w:tmpl w:val="15AA6A78"/>
    <w:lvl w:ilvl="0" w:tplc="DD58FF0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F0A10"/>
    <w:multiLevelType w:val="hybridMultilevel"/>
    <w:tmpl w:val="FC308604"/>
    <w:lvl w:ilvl="0" w:tplc="C46AA940">
      <w:start w:val="1"/>
      <w:numFmt w:val="decimal"/>
      <w:lvlText w:val="%1)"/>
      <w:lvlJc w:val="left"/>
      <w:pPr>
        <w:ind w:left="720" w:hanging="360"/>
      </w:pPr>
      <w:rPr>
        <w:rFonts w:ascii="Garamond" w:eastAsiaTheme="minorHAnsi" w:hAnsi="Garamond" w:cs="Cambr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93427"/>
    <w:multiLevelType w:val="hybridMultilevel"/>
    <w:tmpl w:val="48984CFA"/>
    <w:lvl w:ilvl="0" w:tplc="AE14A5E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15"/>
    <w:rsid w:val="0001609E"/>
    <w:rsid w:val="00093EE9"/>
    <w:rsid w:val="000B232D"/>
    <w:rsid w:val="00145DA1"/>
    <w:rsid w:val="001522C1"/>
    <w:rsid w:val="00177748"/>
    <w:rsid w:val="00181454"/>
    <w:rsid w:val="001E7087"/>
    <w:rsid w:val="00236304"/>
    <w:rsid w:val="00253542"/>
    <w:rsid w:val="00292115"/>
    <w:rsid w:val="00315432"/>
    <w:rsid w:val="00412A93"/>
    <w:rsid w:val="00440221"/>
    <w:rsid w:val="004B6F50"/>
    <w:rsid w:val="00543857"/>
    <w:rsid w:val="00574AC6"/>
    <w:rsid w:val="00584C96"/>
    <w:rsid w:val="005D42B9"/>
    <w:rsid w:val="00612D2B"/>
    <w:rsid w:val="006267FE"/>
    <w:rsid w:val="00636BA5"/>
    <w:rsid w:val="00654C2A"/>
    <w:rsid w:val="006928F4"/>
    <w:rsid w:val="007007A1"/>
    <w:rsid w:val="007C4215"/>
    <w:rsid w:val="007E529F"/>
    <w:rsid w:val="0084052D"/>
    <w:rsid w:val="008A27AD"/>
    <w:rsid w:val="008C32E1"/>
    <w:rsid w:val="008E673A"/>
    <w:rsid w:val="00911C95"/>
    <w:rsid w:val="00935159"/>
    <w:rsid w:val="009F0029"/>
    <w:rsid w:val="00A24FA7"/>
    <w:rsid w:val="00A768DF"/>
    <w:rsid w:val="00AE6C0C"/>
    <w:rsid w:val="00B11B15"/>
    <w:rsid w:val="00B144C1"/>
    <w:rsid w:val="00B15334"/>
    <w:rsid w:val="00B20577"/>
    <w:rsid w:val="00B443EE"/>
    <w:rsid w:val="00C00675"/>
    <w:rsid w:val="00C1604F"/>
    <w:rsid w:val="00C657B2"/>
    <w:rsid w:val="00CD38C3"/>
    <w:rsid w:val="00D4018F"/>
    <w:rsid w:val="00D8352B"/>
    <w:rsid w:val="00DF3FE1"/>
    <w:rsid w:val="00F606A8"/>
    <w:rsid w:val="00F6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859738-6A61-4D20-88CB-1A5234A4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Davis, Benjamin Wesley - ONID</dc:creator>
  <cp:lastModifiedBy>Davis, Benjamin Wesley</cp:lastModifiedBy>
  <cp:revision>2</cp:revision>
  <dcterms:created xsi:type="dcterms:W3CDTF">2017-05-19T15:12:00Z</dcterms:created>
  <dcterms:modified xsi:type="dcterms:W3CDTF">2017-05-19T15:12:00Z</dcterms:modified>
</cp:coreProperties>
</file>